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879" w:rsidRDefault="00346879" w:rsidP="00346879">
      <w:pPr>
        <w:pStyle w:val="ConsPlusNormal"/>
        <w:jc w:val="center"/>
      </w:pPr>
      <w:r>
        <w:t>ОПИСАНИЕ МЕСТОПОЛОЖЕНИЯ ГРАНИЦ</w:t>
      </w:r>
    </w:p>
    <w:p w:rsidR="00346879" w:rsidRDefault="00346879" w:rsidP="00346879">
      <w:pPr>
        <w:pStyle w:val="ConsPlusNormal"/>
        <w:jc w:val="center"/>
      </w:pPr>
    </w:p>
    <w:p w:rsidR="00346879" w:rsidRPr="00B4021D" w:rsidRDefault="00346879" w:rsidP="00346879">
      <w:pPr>
        <w:pStyle w:val="ConsPlusNormal"/>
        <w:jc w:val="center"/>
        <w:rPr>
          <w:color w:val="000000" w:themeColor="text1"/>
          <w:u w:val="single"/>
        </w:rPr>
      </w:pPr>
      <w:r w:rsidRPr="00B4021D">
        <w:rPr>
          <w:color w:val="000000" w:themeColor="text1"/>
          <w:u w:val="single"/>
        </w:rPr>
        <w:t xml:space="preserve">Зона сервитута для </w:t>
      </w:r>
      <w:r>
        <w:rPr>
          <w:color w:val="000000" w:themeColor="text1"/>
          <w:u w:val="single"/>
        </w:rPr>
        <w:t>строительства</w:t>
      </w:r>
      <w:r w:rsidRPr="00B4021D">
        <w:rPr>
          <w:color w:val="000000" w:themeColor="text1"/>
          <w:u w:val="single"/>
        </w:rPr>
        <w:t xml:space="preserve"> объекта канализационного коллектора </w:t>
      </w:r>
      <w:r>
        <w:rPr>
          <w:color w:val="000000" w:themeColor="text1"/>
          <w:u w:val="single"/>
        </w:rPr>
        <w:t>чзу1</w:t>
      </w:r>
      <w:r w:rsidR="00DD5CD7">
        <w:rPr>
          <w:color w:val="000000" w:themeColor="text1"/>
          <w:u w:val="single"/>
        </w:rPr>
        <w:t>6</w:t>
      </w:r>
      <w:r>
        <w:rPr>
          <w:color w:val="000000" w:themeColor="text1"/>
          <w:u w:val="single"/>
        </w:rPr>
        <w:t xml:space="preserve"> (Сервитут 1</w:t>
      </w:r>
      <w:r w:rsidR="00DD5CD7">
        <w:rPr>
          <w:color w:val="000000" w:themeColor="text1"/>
          <w:u w:val="single"/>
        </w:rPr>
        <w:t>6</w:t>
      </w:r>
      <w:r>
        <w:rPr>
          <w:color w:val="000000" w:themeColor="text1"/>
          <w:u w:val="single"/>
        </w:rPr>
        <w:t>)</w:t>
      </w:r>
    </w:p>
    <w:p w:rsidR="00346879" w:rsidRPr="00E83143" w:rsidRDefault="00984681" w:rsidP="00346879">
      <w:pPr>
        <w:pStyle w:val="ConsPlusNormal"/>
        <w:jc w:val="center"/>
        <w:rPr>
          <w:sz w:val="22"/>
        </w:rPr>
      </w:pPr>
      <w:r>
        <w:t xml:space="preserve"> </w:t>
      </w:r>
      <w:proofErr w:type="gramStart"/>
      <w:r w:rsidR="00346879" w:rsidRPr="00E83143">
        <w:rPr>
          <w:sz w:val="22"/>
        </w:rPr>
        <w:t>(наименование объекта</w:t>
      </w:r>
      <w:r w:rsidRPr="00E83143">
        <w:rPr>
          <w:sz w:val="22"/>
        </w:rPr>
        <w:t>,</w:t>
      </w:r>
      <w:r w:rsidR="00346879" w:rsidRPr="00E83143">
        <w:rPr>
          <w:sz w:val="22"/>
        </w:rPr>
        <w:t xml:space="preserve"> местоположение границ которого описано (далее - объект)</w:t>
      </w:r>
      <w:proofErr w:type="gramEnd"/>
    </w:p>
    <w:p w:rsidR="00346879" w:rsidRDefault="00346879" w:rsidP="00346879">
      <w:pPr>
        <w:pStyle w:val="ConsPlusNormal"/>
        <w:jc w:val="center"/>
      </w:pPr>
    </w:p>
    <w:p w:rsidR="00B5095C" w:rsidRPr="00462FDF" w:rsidRDefault="00346879" w:rsidP="00346879">
      <w:pPr>
        <w:pStyle w:val="ConsPlusNormal"/>
        <w:jc w:val="center"/>
        <w:outlineLvl w:val="0"/>
      </w:pPr>
      <w:r>
        <w:t>Раздел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4818"/>
        <w:gridCol w:w="4475"/>
      </w:tblGrid>
      <w:tr w:rsidR="00B5095C" w:rsidTr="00346879">
        <w:tc>
          <w:tcPr>
            <w:tcW w:w="9973" w:type="dxa"/>
            <w:gridSpan w:val="3"/>
          </w:tcPr>
          <w:p w:rsidR="00B5095C" w:rsidRDefault="00B5095C">
            <w:pPr>
              <w:pStyle w:val="ConsPlusNormal"/>
              <w:jc w:val="center"/>
              <w:outlineLvl w:val="0"/>
            </w:pPr>
            <w:r>
              <w:t>Сведения об объекте</w:t>
            </w:r>
          </w:p>
        </w:tc>
      </w:tr>
      <w:tr w:rsidR="00B5095C" w:rsidTr="00346879">
        <w:tc>
          <w:tcPr>
            <w:tcW w:w="9973" w:type="dxa"/>
            <w:gridSpan w:val="3"/>
          </w:tcPr>
          <w:p w:rsidR="00B5095C" w:rsidRDefault="00B5095C">
            <w:pPr>
              <w:pStyle w:val="ConsPlusNormal"/>
            </w:pPr>
          </w:p>
        </w:tc>
      </w:tr>
      <w:tr w:rsidR="00B5095C" w:rsidTr="00346879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Характеристики объекта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Описание характеристик</w:t>
            </w:r>
          </w:p>
        </w:tc>
      </w:tr>
      <w:tr w:rsidR="00B5095C" w:rsidTr="00346879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</w:tr>
      <w:tr w:rsidR="00B5095C" w:rsidTr="00346879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</w:pPr>
            <w:r>
              <w:t xml:space="preserve">Местоположение объекта </w:t>
            </w:r>
          </w:p>
        </w:tc>
        <w:tc>
          <w:tcPr>
            <w:tcW w:w="4475" w:type="dxa"/>
          </w:tcPr>
          <w:p w:rsidR="00B5095C" w:rsidRDefault="00E35C89">
            <w:pPr>
              <w:pStyle w:val="ConsPlusNormal"/>
            </w:pPr>
            <w:r>
              <w:t>г. Рост</w:t>
            </w:r>
            <w:r w:rsidR="00C14D43">
              <w:t>о</w:t>
            </w:r>
            <w:r>
              <w:t>в-на-Дону</w:t>
            </w:r>
          </w:p>
        </w:tc>
      </w:tr>
      <w:tr w:rsidR="00B5095C" w:rsidTr="00346879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>Площадь объекта +/- величина погрешности определения площади</w:t>
            </w:r>
          </w:p>
          <w:p w:rsidR="00B5095C" w:rsidRDefault="00B5095C">
            <w:pPr>
              <w:pStyle w:val="ConsPlusNormal"/>
            </w:pPr>
            <w:r>
              <w:t xml:space="preserve">(P +/- Дельта P) </w:t>
            </w:r>
          </w:p>
        </w:tc>
        <w:tc>
          <w:tcPr>
            <w:tcW w:w="4475" w:type="dxa"/>
          </w:tcPr>
          <w:p w:rsidR="00B5095C" w:rsidRDefault="00DD5CD7" w:rsidP="0038375B">
            <w:pPr>
              <w:pStyle w:val="ConsPlusNormal"/>
            </w:pPr>
            <w:r>
              <w:t>46</w:t>
            </w:r>
            <w:r w:rsidR="00A6448F">
              <w:t xml:space="preserve"> кв</w:t>
            </w:r>
            <w:proofErr w:type="gramStart"/>
            <w:r w:rsidR="00A6448F">
              <w:t>.м</w:t>
            </w:r>
            <w:proofErr w:type="gramEnd"/>
            <w:r w:rsidR="00A6448F">
              <w:t xml:space="preserve"> +/- </w:t>
            </w:r>
            <w:r w:rsidR="0038375B">
              <w:t>2</w:t>
            </w:r>
            <w:r w:rsidR="00A6448F">
              <w:t xml:space="preserve"> кв.м</w:t>
            </w:r>
          </w:p>
        </w:tc>
      </w:tr>
      <w:tr w:rsidR="00B5095C" w:rsidTr="00346879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 xml:space="preserve">Иные характеристики объекта </w:t>
            </w:r>
          </w:p>
        </w:tc>
        <w:tc>
          <w:tcPr>
            <w:tcW w:w="4475" w:type="dxa"/>
          </w:tcPr>
          <w:p w:rsidR="00984681" w:rsidRDefault="00984681" w:rsidP="00984681">
            <w:pPr>
              <w:pStyle w:val="ConsPlusNormal"/>
              <w:jc w:val="both"/>
            </w:pPr>
            <w:r w:rsidRPr="002A2C13">
              <w:t xml:space="preserve">Публичный сервитут устанавливается </w:t>
            </w:r>
            <w:r>
              <w:br/>
            </w:r>
            <w:r w:rsidRPr="002A2C13">
              <w:t xml:space="preserve">в </w:t>
            </w:r>
            <w:r>
              <w:t xml:space="preserve">следующих </w:t>
            </w:r>
            <w:r w:rsidRPr="002A2C13">
              <w:t>целях</w:t>
            </w:r>
            <w:r>
              <w:t xml:space="preserve"> (подпункт 2 ст. 39.37 ЗК РФ):</w:t>
            </w:r>
          </w:p>
          <w:p w:rsidR="00984681" w:rsidRDefault="00984681" w:rsidP="00984681">
            <w:pPr>
              <w:pStyle w:val="ConsPlusNormal"/>
              <w:jc w:val="both"/>
              <w:rPr>
                <w:sz w:val="23"/>
                <w:szCs w:val="23"/>
                <w:shd w:val="clear" w:color="auto" w:fill="FFFFFF"/>
              </w:rPr>
            </w:pPr>
            <w:proofErr w:type="gramStart"/>
            <w:r>
              <w:t xml:space="preserve">- </w:t>
            </w:r>
            <w:r w:rsidRPr="006A4D7B">
              <w:rPr>
                <w:sz w:val="23"/>
                <w:szCs w:val="23"/>
                <w:shd w:val="clear" w:color="auto" w:fill="FFFFFF"/>
              </w:rPr>
              <w:t>складировани</w:t>
            </w:r>
            <w:r>
              <w:rPr>
                <w:sz w:val="23"/>
                <w:szCs w:val="23"/>
                <w:shd w:val="clear" w:color="auto" w:fill="FFFFFF"/>
              </w:rPr>
              <w:t>е</w:t>
            </w:r>
            <w:r w:rsidRPr="006A4D7B">
              <w:rPr>
                <w:sz w:val="23"/>
                <w:szCs w:val="23"/>
                <w:shd w:val="clear" w:color="auto" w:fill="FFFFFF"/>
              </w:rPr>
              <w:t xml:space="preserve"> строительных и иных материалов, возведение некапитальных строений, сооружений (включая ограждения, бытовки, навесы) и (или) размещение строительной техники, которые необходимы для обеспечения строительства, реконструкции, ремонта инженерных сооружений, объектов транспортной инфраструктуры федерального,</w:t>
            </w:r>
            <w:r>
              <w:rPr>
                <w:sz w:val="23"/>
                <w:szCs w:val="23"/>
                <w:shd w:val="clear" w:color="auto" w:fill="FFFFFF"/>
              </w:rPr>
              <w:t xml:space="preserve"> </w:t>
            </w:r>
            <w:r w:rsidRPr="006A4D7B">
              <w:rPr>
                <w:sz w:val="23"/>
                <w:szCs w:val="23"/>
                <w:shd w:val="clear" w:color="auto" w:fill="FFFFFF"/>
              </w:rPr>
              <w:t>регионального или местного значени</w:t>
            </w:r>
            <w:bookmarkStart w:id="0" w:name="_GoBack"/>
            <w:bookmarkEnd w:id="0"/>
            <w:r w:rsidRPr="006A4D7B">
              <w:rPr>
                <w:sz w:val="23"/>
                <w:szCs w:val="23"/>
                <w:shd w:val="clear" w:color="auto" w:fill="FFFFFF"/>
              </w:rPr>
              <w:t>я, на срок указанных строительства, реконструкции, ремонта;</w:t>
            </w:r>
            <w:proofErr w:type="gramEnd"/>
          </w:p>
          <w:p w:rsidR="00B5095C" w:rsidRDefault="00984681" w:rsidP="00984681">
            <w:pPr>
              <w:pStyle w:val="ConsPlusNormal"/>
              <w:jc w:val="both"/>
            </w:pPr>
            <w:r w:rsidRPr="006A4D7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br/>
            </w:r>
            <w:r w:rsidRPr="0072423D">
              <w:rPr>
                <w:color w:val="000000"/>
              </w:rPr>
              <w:t xml:space="preserve">     Срок установления публичного сервитута – </w:t>
            </w:r>
            <w:r>
              <w:rPr>
                <w:color w:val="000000"/>
              </w:rPr>
              <w:t>39</w:t>
            </w:r>
            <w:r w:rsidRPr="0072423D">
              <w:rPr>
                <w:color w:val="000000"/>
              </w:rPr>
              <w:t xml:space="preserve"> месяцев (подпункт 2 статьи 39.45 ЗК РФ)</w:t>
            </w:r>
          </w:p>
        </w:tc>
      </w:tr>
    </w:tbl>
    <w:p w:rsidR="0095576B" w:rsidRDefault="0095576B"/>
    <w:p w:rsidR="00E35C89" w:rsidRPr="00E35C89" w:rsidRDefault="002D4E18" w:rsidP="00346879">
      <w:r>
        <w:br w:type="page"/>
      </w:r>
    </w:p>
    <w:p w:rsidR="005958FE" w:rsidRDefault="00E35C89" w:rsidP="00346879">
      <w:pPr>
        <w:spacing w:after="1" w:line="240" w:lineRule="atLeast"/>
        <w:jc w:val="center"/>
      </w:pPr>
      <w:r>
        <w:lastRenderedPageBreak/>
        <w:br w:type="textWrapping" w:clear="all"/>
      </w:r>
      <w:r w:rsidR="00346879">
        <w:t>Раздел 2</w:t>
      </w:r>
    </w:p>
    <w:tbl>
      <w:tblPr>
        <w:tblpPr w:leftFromText="180" w:rightFromText="180" w:vertAnchor="text" w:tblpY="1"/>
        <w:tblOverlap w:val="never"/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84"/>
        <w:gridCol w:w="1870"/>
        <w:gridCol w:w="1683"/>
        <w:gridCol w:w="3927"/>
        <w:gridCol w:w="1122"/>
      </w:tblGrid>
      <w:tr w:rsidR="005958FE" w:rsidTr="00A07295">
        <w:tc>
          <w:tcPr>
            <w:tcW w:w="9786" w:type="dxa"/>
            <w:gridSpan w:val="5"/>
          </w:tcPr>
          <w:p w:rsidR="005958FE" w:rsidRDefault="005958FE" w:rsidP="00A07295">
            <w:pPr>
              <w:spacing w:after="1" w:line="240" w:lineRule="atLeast"/>
              <w:jc w:val="center"/>
              <w:outlineLvl w:val="0"/>
            </w:pPr>
            <w:r>
              <w:tab/>
            </w:r>
            <w:r>
              <w:t xml:space="preserve">Сведения о местоположении границ объекта </w:t>
            </w:r>
            <w:r>
              <w:fldChar w:fldCharType="begin"/>
            </w:r>
            <w:r>
              <w:instrText>HYPERLINK "consultantplus://offline/ref=AA8E3D3BF591B505D597C8646F0898AA31895140CA8162D409B19CA8DA835AD9D82E6CC4C4A2D3E3fBG2P"</w:instrText>
            </w:r>
            <w:r>
              <w:fldChar w:fldCharType="separate"/>
            </w:r>
            <w:r>
              <w:fldChar w:fldCharType="end"/>
            </w:r>
          </w:p>
        </w:tc>
      </w:tr>
      <w:tr w:rsidR="005958FE" w:rsidTr="00A07295">
        <w:tc>
          <w:tcPr>
            <w:tcW w:w="9786" w:type="dxa"/>
            <w:gridSpan w:val="5"/>
          </w:tcPr>
          <w:p w:rsidR="005958FE" w:rsidRPr="0011474A" w:rsidRDefault="005958FE" w:rsidP="00A07295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>
              <w:t xml:space="preserve">     1. Система координат </w:t>
            </w:r>
            <w:r>
              <w:rPr>
                <w:lang w:val="en-US"/>
              </w:rPr>
              <w:t>_</w:t>
            </w:r>
            <w:r>
              <w:t>_</w:t>
            </w:r>
            <w:r w:rsidRPr="005C3994">
              <w:rPr>
                <w:u w:val="single"/>
              </w:rPr>
              <w:t xml:space="preserve"> МСК-61, 2 зона</w:t>
            </w:r>
            <w:r w:rsidRPr="005C3994">
              <w:rPr>
                <w:u w:val="single"/>
                <w:lang w:val="en-US"/>
              </w:rPr>
              <w:t xml:space="preserve"> </w:t>
            </w:r>
            <w:r>
              <w:rPr>
                <w:lang w:val="en-US"/>
              </w:rPr>
              <w:t>__</w:t>
            </w:r>
          </w:p>
        </w:tc>
      </w:tr>
      <w:tr w:rsidR="005958FE" w:rsidTr="00A07295">
        <w:tc>
          <w:tcPr>
            <w:tcW w:w="9786" w:type="dxa"/>
            <w:gridSpan w:val="5"/>
          </w:tcPr>
          <w:p w:rsidR="005958FE" w:rsidRDefault="005958FE" w:rsidP="00A07295">
            <w:pPr>
              <w:spacing w:after="1" w:line="240" w:lineRule="atLeast"/>
              <w:ind w:firstLine="283"/>
              <w:jc w:val="both"/>
            </w:pPr>
            <w:r>
              <w:t>2. Сведения о характерных точках границ объекта</w:t>
            </w:r>
          </w:p>
        </w:tc>
      </w:tr>
      <w:tr w:rsidR="005958FE" w:rsidTr="00A07295">
        <w:tc>
          <w:tcPr>
            <w:tcW w:w="1184" w:type="dxa"/>
            <w:vMerge w:val="restart"/>
          </w:tcPr>
          <w:p w:rsidR="005958FE" w:rsidRDefault="005958FE" w:rsidP="00A07295">
            <w:pPr>
              <w:spacing w:after="1" w:line="240" w:lineRule="atLeast"/>
              <w:jc w:val="center"/>
            </w:pPr>
            <w:proofErr w:type="spellStart"/>
            <w:proofErr w:type="gramStart"/>
            <w:r>
              <w:t>Обозна</w:t>
            </w:r>
            <w:r w:rsidRPr="00881B54">
              <w:t>-</w:t>
            </w:r>
            <w:r>
              <w:t>чение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характер</w:t>
            </w:r>
            <w:r w:rsidRPr="00881B54">
              <w:t>-</w:t>
            </w:r>
            <w:r>
              <w:t>ных</w:t>
            </w:r>
            <w:proofErr w:type="spellEnd"/>
            <w:r>
              <w:t xml:space="preserve"> точек границ</w:t>
            </w:r>
          </w:p>
        </w:tc>
        <w:tc>
          <w:tcPr>
            <w:tcW w:w="3553" w:type="dxa"/>
            <w:gridSpan w:val="2"/>
          </w:tcPr>
          <w:p w:rsidR="005958FE" w:rsidRDefault="005958FE" w:rsidP="00A07295">
            <w:pPr>
              <w:spacing w:after="1" w:line="240" w:lineRule="atLeast"/>
              <w:jc w:val="center"/>
            </w:pPr>
            <w:r>
              <w:t xml:space="preserve">Координаты, </w:t>
            </w:r>
            <w:proofErr w:type="gramStart"/>
            <w:r>
              <w:t>м</w:t>
            </w:r>
            <w:proofErr w:type="gramEnd"/>
          </w:p>
        </w:tc>
        <w:tc>
          <w:tcPr>
            <w:tcW w:w="3927" w:type="dxa"/>
            <w:vMerge w:val="restart"/>
          </w:tcPr>
          <w:p w:rsidR="005958FE" w:rsidRDefault="005958FE" w:rsidP="00A07295">
            <w:pPr>
              <w:spacing w:after="1" w:line="240" w:lineRule="atLeast"/>
              <w:jc w:val="center"/>
            </w:pPr>
            <w:r>
              <w:t xml:space="preserve">Метод определения координат и средняя </w:t>
            </w:r>
            <w:proofErr w:type="spellStart"/>
            <w:r>
              <w:t>квадратическая</w:t>
            </w:r>
            <w:proofErr w:type="spellEnd"/>
            <w:r>
              <w:t xml:space="preserve"> погрешность положения характерной точки (</w:t>
            </w:r>
            <w:proofErr w:type="spellStart"/>
            <w:r>
              <w:t>Mt</w:t>
            </w:r>
            <w:proofErr w:type="spellEnd"/>
            <w:r>
              <w:t xml:space="preserve">), м </w:t>
            </w:r>
          </w:p>
        </w:tc>
        <w:tc>
          <w:tcPr>
            <w:tcW w:w="1122" w:type="dxa"/>
            <w:vMerge w:val="restart"/>
          </w:tcPr>
          <w:p w:rsidR="005958FE" w:rsidRDefault="005958FE" w:rsidP="00A07295">
            <w:pPr>
              <w:spacing w:after="1" w:line="240" w:lineRule="atLeast"/>
              <w:jc w:val="center"/>
            </w:pPr>
            <w:proofErr w:type="spellStart"/>
            <w:proofErr w:type="gramStart"/>
            <w:r>
              <w:t>Описа</w:t>
            </w:r>
            <w:r w:rsidRPr="007C6830">
              <w:t>-</w:t>
            </w:r>
            <w:r>
              <w:t>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обозна</w:t>
            </w:r>
            <w:r w:rsidRPr="007C6830">
              <w:t>-</w:t>
            </w:r>
            <w:r>
              <w:t>чения</w:t>
            </w:r>
            <w:proofErr w:type="spellEnd"/>
            <w:r>
              <w:t xml:space="preserve"> точки </w:t>
            </w:r>
          </w:p>
        </w:tc>
      </w:tr>
      <w:tr w:rsidR="005958FE" w:rsidTr="00A07295">
        <w:tc>
          <w:tcPr>
            <w:tcW w:w="1184" w:type="dxa"/>
            <w:vMerge/>
          </w:tcPr>
          <w:p w:rsidR="005958FE" w:rsidRDefault="005958FE" w:rsidP="00A07295"/>
        </w:tc>
        <w:tc>
          <w:tcPr>
            <w:tcW w:w="1870" w:type="dxa"/>
          </w:tcPr>
          <w:p w:rsidR="005958FE" w:rsidRDefault="005958FE" w:rsidP="00A07295">
            <w:pPr>
              <w:spacing w:after="1" w:line="240" w:lineRule="atLeast"/>
              <w:jc w:val="center"/>
            </w:pPr>
            <w:r>
              <w:t>X</w:t>
            </w:r>
          </w:p>
        </w:tc>
        <w:tc>
          <w:tcPr>
            <w:tcW w:w="1683" w:type="dxa"/>
          </w:tcPr>
          <w:p w:rsidR="005958FE" w:rsidRDefault="005958FE" w:rsidP="00A07295">
            <w:pPr>
              <w:spacing w:after="1" w:line="240" w:lineRule="atLeast"/>
              <w:jc w:val="center"/>
            </w:pPr>
            <w:r>
              <w:t>Y</w:t>
            </w:r>
          </w:p>
        </w:tc>
        <w:tc>
          <w:tcPr>
            <w:tcW w:w="3927" w:type="dxa"/>
            <w:vMerge/>
          </w:tcPr>
          <w:p w:rsidR="005958FE" w:rsidRDefault="005958FE" w:rsidP="00A07295"/>
        </w:tc>
        <w:tc>
          <w:tcPr>
            <w:tcW w:w="1122" w:type="dxa"/>
            <w:vMerge/>
          </w:tcPr>
          <w:p w:rsidR="005958FE" w:rsidRDefault="005958FE" w:rsidP="00A07295"/>
        </w:tc>
      </w:tr>
      <w:tr w:rsidR="005958FE" w:rsidTr="00A07295">
        <w:tc>
          <w:tcPr>
            <w:tcW w:w="1184" w:type="dxa"/>
          </w:tcPr>
          <w:p w:rsidR="005958FE" w:rsidRDefault="005958FE" w:rsidP="00A07295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5958FE" w:rsidRDefault="005958FE" w:rsidP="00A07295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683" w:type="dxa"/>
          </w:tcPr>
          <w:p w:rsidR="005958FE" w:rsidRDefault="005958FE" w:rsidP="00A07295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3927" w:type="dxa"/>
          </w:tcPr>
          <w:p w:rsidR="005958FE" w:rsidRDefault="005958FE" w:rsidP="00A07295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122" w:type="dxa"/>
          </w:tcPr>
          <w:p w:rsidR="005958FE" w:rsidRDefault="005958FE" w:rsidP="00A07295">
            <w:pPr>
              <w:spacing w:after="1" w:line="240" w:lineRule="atLeast"/>
              <w:jc w:val="center"/>
            </w:pPr>
            <w:r>
              <w:t>5</w:t>
            </w:r>
          </w:p>
        </w:tc>
      </w:tr>
      <w:tr w:rsidR="005958FE" w:rsidTr="00A07295">
        <w:tc>
          <w:tcPr>
            <w:tcW w:w="1184" w:type="dxa"/>
          </w:tcPr>
          <w:p w:rsidR="005958FE" w:rsidRDefault="005958FE" w:rsidP="00A07295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5958FE" w:rsidRDefault="005958FE" w:rsidP="00A07295">
            <w:pPr>
              <w:spacing w:after="1" w:line="240" w:lineRule="atLeast"/>
              <w:jc w:val="center"/>
            </w:pPr>
            <w:r>
              <w:t>419969.85</w:t>
            </w:r>
          </w:p>
        </w:tc>
        <w:tc>
          <w:tcPr>
            <w:tcW w:w="1683" w:type="dxa"/>
          </w:tcPr>
          <w:p w:rsidR="005958FE" w:rsidRDefault="005958FE" w:rsidP="00A07295">
            <w:pPr>
              <w:spacing w:after="1" w:line="240" w:lineRule="atLeast"/>
              <w:jc w:val="center"/>
            </w:pPr>
            <w:r>
              <w:t>2207395.67</w:t>
            </w:r>
          </w:p>
        </w:tc>
        <w:tc>
          <w:tcPr>
            <w:tcW w:w="3927" w:type="dxa"/>
          </w:tcPr>
          <w:p w:rsidR="005958FE" w:rsidRDefault="005958FE" w:rsidP="00A07295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5958FE" w:rsidRDefault="005958FE" w:rsidP="00A07295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5958FE" w:rsidTr="00A07295">
        <w:tc>
          <w:tcPr>
            <w:tcW w:w="1184" w:type="dxa"/>
          </w:tcPr>
          <w:p w:rsidR="005958FE" w:rsidRDefault="005958FE" w:rsidP="00A07295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870" w:type="dxa"/>
          </w:tcPr>
          <w:p w:rsidR="005958FE" w:rsidRDefault="005958FE" w:rsidP="00A07295">
            <w:pPr>
              <w:spacing w:after="1" w:line="240" w:lineRule="atLeast"/>
              <w:jc w:val="center"/>
            </w:pPr>
            <w:r>
              <w:t>419966.46</w:t>
            </w:r>
          </w:p>
        </w:tc>
        <w:tc>
          <w:tcPr>
            <w:tcW w:w="1683" w:type="dxa"/>
          </w:tcPr>
          <w:p w:rsidR="005958FE" w:rsidRDefault="005958FE" w:rsidP="00A07295">
            <w:pPr>
              <w:spacing w:after="1" w:line="240" w:lineRule="atLeast"/>
              <w:jc w:val="center"/>
            </w:pPr>
            <w:r>
              <w:t>2207396.29</w:t>
            </w:r>
          </w:p>
        </w:tc>
        <w:tc>
          <w:tcPr>
            <w:tcW w:w="3927" w:type="dxa"/>
          </w:tcPr>
          <w:p w:rsidR="005958FE" w:rsidRDefault="005958FE" w:rsidP="00A07295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5958FE" w:rsidRDefault="005958FE" w:rsidP="00A07295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5958FE" w:rsidTr="00A07295">
        <w:tc>
          <w:tcPr>
            <w:tcW w:w="1184" w:type="dxa"/>
          </w:tcPr>
          <w:p w:rsidR="005958FE" w:rsidRDefault="005958FE" w:rsidP="00A07295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1870" w:type="dxa"/>
          </w:tcPr>
          <w:p w:rsidR="005958FE" w:rsidRDefault="005958FE" w:rsidP="00A07295">
            <w:pPr>
              <w:spacing w:after="1" w:line="240" w:lineRule="atLeast"/>
              <w:jc w:val="center"/>
            </w:pPr>
            <w:r>
              <w:t>419971.56</w:t>
            </w:r>
          </w:p>
        </w:tc>
        <w:tc>
          <w:tcPr>
            <w:tcW w:w="1683" w:type="dxa"/>
          </w:tcPr>
          <w:p w:rsidR="005958FE" w:rsidRDefault="005958FE" w:rsidP="00A07295">
            <w:pPr>
              <w:spacing w:after="1" w:line="240" w:lineRule="atLeast"/>
              <w:jc w:val="center"/>
            </w:pPr>
            <w:r>
              <w:t>2207411.92</w:t>
            </w:r>
          </w:p>
        </w:tc>
        <w:tc>
          <w:tcPr>
            <w:tcW w:w="3927" w:type="dxa"/>
          </w:tcPr>
          <w:p w:rsidR="005958FE" w:rsidRDefault="005958FE" w:rsidP="00A07295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5958FE" w:rsidRDefault="005958FE" w:rsidP="00A07295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5958FE" w:rsidTr="00A07295">
        <w:tc>
          <w:tcPr>
            <w:tcW w:w="1184" w:type="dxa"/>
          </w:tcPr>
          <w:p w:rsidR="005958FE" w:rsidRDefault="005958FE" w:rsidP="00A07295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870" w:type="dxa"/>
          </w:tcPr>
          <w:p w:rsidR="005958FE" w:rsidRDefault="005958FE" w:rsidP="00A07295">
            <w:pPr>
              <w:spacing w:after="1" w:line="240" w:lineRule="atLeast"/>
              <w:jc w:val="center"/>
            </w:pPr>
            <w:r>
              <w:t>419974.03</w:t>
            </w:r>
          </w:p>
        </w:tc>
        <w:tc>
          <w:tcPr>
            <w:tcW w:w="1683" w:type="dxa"/>
          </w:tcPr>
          <w:p w:rsidR="005958FE" w:rsidRDefault="005958FE" w:rsidP="00A07295">
            <w:pPr>
              <w:spacing w:after="1" w:line="240" w:lineRule="atLeast"/>
              <w:jc w:val="center"/>
            </w:pPr>
            <w:r>
              <w:t>2207421.88</w:t>
            </w:r>
          </w:p>
        </w:tc>
        <w:tc>
          <w:tcPr>
            <w:tcW w:w="3927" w:type="dxa"/>
          </w:tcPr>
          <w:p w:rsidR="005958FE" w:rsidRDefault="005958FE" w:rsidP="00A07295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5958FE" w:rsidRDefault="005958FE" w:rsidP="00A07295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5958FE" w:rsidTr="00A07295">
        <w:tc>
          <w:tcPr>
            <w:tcW w:w="1184" w:type="dxa"/>
          </w:tcPr>
          <w:p w:rsidR="005958FE" w:rsidRDefault="005958FE" w:rsidP="00A07295">
            <w:pPr>
              <w:spacing w:after="1" w:line="240" w:lineRule="atLeast"/>
              <w:jc w:val="center"/>
            </w:pPr>
            <w:r>
              <w:t>5</w:t>
            </w:r>
          </w:p>
        </w:tc>
        <w:tc>
          <w:tcPr>
            <w:tcW w:w="1870" w:type="dxa"/>
          </w:tcPr>
          <w:p w:rsidR="005958FE" w:rsidRDefault="005958FE" w:rsidP="00A07295">
            <w:pPr>
              <w:spacing w:after="1" w:line="240" w:lineRule="atLeast"/>
              <w:jc w:val="center"/>
            </w:pPr>
            <w:r>
              <w:t>419973.75</w:t>
            </w:r>
          </w:p>
        </w:tc>
        <w:tc>
          <w:tcPr>
            <w:tcW w:w="1683" w:type="dxa"/>
          </w:tcPr>
          <w:p w:rsidR="005958FE" w:rsidRDefault="005958FE" w:rsidP="00A07295">
            <w:pPr>
              <w:spacing w:after="1" w:line="240" w:lineRule="atLeast"/>
              <w:jc w:val="center"/>
            </w:pPr>
            <w:r>
              <w:t>2207417.20</w:t>
            </w:r>
          </w:p>
        </w:tc>
        <w:tc>
          <w:tcPr>
            <w:tcW w:w="3927" w:type="dxa"/>
          </w:tcPr>
          <w:p w:rsidR="005958FE" w:rsidRDefault="005958FE" w:rsidP="00A07295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5958FE" w:rsidRDefault="005958FE" w:rsidP="00A07295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5958FE" w:rsidTr="00A07295">
        <w:tc>
          <w:tcPr>
            <w:tcW w:w="1184" w:type="dxa"/>
          </w:tcPr>
          <w:p w:rsidR="005958FE" w:rsidRDefault="005958FE" w:rsidP="00A07295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5958FE" w:rsidRDefault="005958FE" w:rsidP="00A07295">
            <w:pPr>
              <w:spacing w:after="1" w:line="240" w:lineRule="atLeast"/>
              <w:jc w:val="center"/>
            </w:pPr>
            <w:r>
              <w:t>419969.85</w:t>
            </w:r>
          </w:p>
        </w:tc>
        <w:tc>
          <w:tcPr>
            <w:tcW w:w="1683" w:type="dxa"/>
          </w:tcPr>
          <w:p w:rsidR="005958FE" w:rsidRDefault="005958FE" w:rsidP="00A07295">
            <w:pPr>
              <w:spacing w:after="1" w:line="240" w:lineRule="atLeast"/>
              <w:jc w:val="center"/>
            </w:pPr>
            <w:r>
              <w:t>2207395.67</w:t>
            </w:r>
          </w:p>
        </w:tc>
        <w:tc>
          <w:tcPr>
            <w:tcW w:w="3927" w:type="dxa"/>
          </w:tcPr>
          <w:p w:rsidR="005958FE" w:rsidRDefault="005958FE" w:rsidP="00A07295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5958FE" w:rsidRDefault="005958FE" w:rsidP="00A07295">
            <w:pPr>
              <w:spacing w:after="1" w:line="240" w:lineRule="atLeast"/>
              <w:jc w:val="center"/>
            </w:pPr>
            <w:r>
              <w:t>-</w:t>
            </w:r>
          </w:p>
        </w:tc>
      </w:tr>
    </w:tbl>
    <w:p w:rsidR="005958FE" w:rsidRPr="005958FE" w:rsidRDefault="005958FE" w:rsidP="005958FE">
      <w:pPr>
        <w:tabs>
          <w:tab w:val="left" w:pos="975"/>
        </w:tabs>
      </w:pPr>
    </w:p>
    <w:p w:rsidR="005958FE" w:rsidRPr="005958FE" w:rsidRDefault="005958FE" w:rsidP="005958FE"/>
    <w:p w:rsidR="005958FE" w:rsidRPr="005958FE" w:rsidRDefault="005958FE" w:rsidP="005958FE"/>
    <w:p w:rsidR="005958FE" w:rsidRPr="005958FE" w:rsidRDefault="005958FE" w:rsidP="005958FE"/>
    <w:p w:rsidR="005958FE" w:rsidRPr="005958FE" w:rsidRDefault="005958FE" w:rsidP="005958FE"/>
    <w:p w:rsidR="005958FE" w:rsidRPr="005958FE" w:rsidRDefault="005958FE" w:rsidP="005958FE"/>
    <w:p w:rsidR="005958FE" w:rsidRPr="005958FE" w:rsidRDefault="005958FE" w:rsidP="005958FE"/>
    <w:p w:rsidR="005958FE" w:rsidRPr="005958FE" w:rsidRDefault="005958FE" w:rsidP="005958FE"/>
    <w:p w:rsidR="005958FE" w:rsidRPr="005958FE" w:rsidRDefault="005958FE" w:rsidP="005958FE"/>
    <w:p w:rsidR="005958FE" w:rsidRPr="005958FE" w:rsidRDefault="005958FE" w:rsidP="005958FE"/>
    <w:p w:rsidR="005958FE" w:rsidRPr="005958FE" w:rsidRDefault="005958FE" w:rsidP="005958FE"/>
    <w:p w:rsidR="005958FE" w:rsidRPr="005958FE" w:rsidRDefault="005958FE" w:rsidP="005958FE"/>
    <w:p w:rsidR="005958FE" w:rsidRPr="005958FE" w:rsidRDefault="005958FE" w:rsidP="005958FE"/>
    <w:p w:rsidR="005958FE" w:rsidRPr="005958FE" w:rsidRDefault="005958FE" w:rsidP="005958FE"/>
    <w:p w:rsidR="005958FE" w:rsidRPr="005958FE" w:rsidRDefault="005958FE" w:rsidP="005958FE"/>
    <w:p w:rsidR="005958FE" w:rsidRPr="005958FE" w:rsidRDefault="005958FE" w:rsidP="005958FE"/>
    <w:p w:rsidR="005958FE" w:rsidRPr="005958FE" w:rsidRDefault="005958FE" w:rsidP="005958FE"/>
    <w:p w:rsidR="00743D49" w:rsidRPr="005958FE" w:rsidRDefault="00743D49" w:rsidP="005958FE"/>
    <w:sectPr w:rsidR="00743D49" w:rsidRPr="005958FE" w:rsidSect="008B74AB">
      <w:pgSz w:w="11906" w:h="16838"/>
      <w:pgMar w:top="1134" w:right="566" w:bottom="1134" w:left="1134" w:header="709" w:footer="709" w:gutter="0"/>
      <w:cols w:space="708"/>
      <w:docGrid w:linePitch="2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464A" w:rsidRDefault="00F5464A" w:rsidP="00346879">
      <w:r>
        <w:separator/>
      </w:r>
    </w:p>
  </w:endnote>
  <w:endnote w:type="continuationSeparator" w:id="0">
    <w:p w:rsidR="00F5464A" w:rsidRDefault="00F5464A" w:rsidP="003468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464A" w:rsidRDefault="00F5464A" w:rsidP="00346879">
      <w:r>
        <w:separator/>
      </w:r>
    </w:p>
  </w:footnote>
  <w:footnote w:type="continuationSeparator" w:id="0">
    <w:p w:rsidR="00F5464A" w:rsidRDefault="00F5464A" w:rsidP="0034687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drawingGridHorizontalSpacing w:val="187"/>
  <w:drawingGridVerticalSpacing w:val="12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448F"/>
    <w:rsid w:val="0011474A"/>
    <w:rsid w:val="00122AE6"/>
    <w:rsid w:val="00144783"/>
    <w:rsid w:val="00152883"/>
    <w:rsid w:val="0015416B"/>
    <w:rsid w:val="00176C8E"/>
    <w:rsid w:val="0025050F"/>
    <w:rsid w:val="002D4E18"/>
    <w:rsid w:val="00346879"/>
    <w:rsid w:val="00347106"/>
    <w:rsid w:val="003515C2"/>
    <w:rsid w:val="0038375B"/>
    <w:rsid w:val="003C3621"/>
    <w:rsid w:val="003D043F"/>
    <w:rsid w:val="00413FE9"/>
    <w:rsid w:val="00437083"/>
    <w:rsid w:val="00462FDF"/>
    <w:rsid w:val="004E1A54"/>
    <w:rsid w:val="005413C7"/>
    <w:rsid w:val="005613D8"/>
    <w:rsid w:val="00561BFA"/>
    <w:rsid w:val="005958FE"/>
    <w:rsid w:val="00597938"/>
    <w:rsid w:val="005B4E8D"/>
    <w:rsid w:val="005C3994"/>
    <w:rsid w:val="005D41A2"/>
    <w:rsid w:val="005D5656"/>
    <w:rsid w:val="005E3A4C"/>
    <w:rsid w:val="00646858"/>
    <w:rsid w:val="006D3697"/>
    <w:rsid w:val="006F0B15"/>
    <w:rsid w:val="00724EB8"/>
    <w:rsid w:val="00743D49"/>
    <w:rsid w:val="00747880"/>
    <w:rsid w:val="007C6830"/>
    <w:rsid w:val="00843C51"/>
    <w:rsid w:val="00864449"/>
    <w:rsid w:val="00881B54"/>
    <w:rsid w:val="008A4840"/>
    <w:rsid w:val="008A7C76"/>
    <w:rsid w:val="008B74AB"/>
    <w:rsid w:val="00913FAA"/>
    <w:rsid w:val="00941123"/>
    <w:rsid w:val="0095576B"/>
    <w:rsid w:val="00984681"/>
    <w:rsid w:val="00A6448F"/>
    <w:rsid w:val="00A86F34"/>
    <w:rsid w:val="00AA6323"/>
    <w:rsid w:val="00B1297A"/>
    <w:rsid w:val="00B5095C"/>
    <w:rsid w:val="00B709C1"/>
    <w:rsid w:val="00B8202E"/>
    <w:rsid w:val="00B833AB"/>
    <w:rsid w:val="00C14D43"/>
    <w:rsid w:val="00C62A76"/>
    <w:rsid w:val="00C71E80"/>
    <w:rsid w:val="00C74977"/>
    <w:rsid w:val="00C778DA"/>
    <w:rsid w:val="00C77C7D"/>
    <w:rsid w:val="00C921E1"/>
    <w:rsid w:val="00CE0456"/>
    <w:rsid w:val="00CE48E4"/>
    <w:rsid w:val="00D17AF4"/>
    <w:rsid w:val="00D82EA6"/>
    <w:rsid w:val="00D95EA0"/>
    <w:rsid w:val="00DA2B17"/>
    <w:rsid w:val="00DD5CD7"/>
    <w:rsid w:val="00DF3073"/>
    <w:rsid w:val="00E04AD1"/>
    <w:rsid w:val="00E07D0D"/>
    <w:rsid w:val="00E35C89"/>
    <w:rsid w:val="00E83143"/>
    <w:rsid w:val="00F546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84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095C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rsid w:val="0034687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46879"/>
    <w:rPr>
      <w:sz w:val="24"/>
      <w:szCs w:val="24"/>
    </w:rPr>
  </w:style>
  <w:style w:type="paragraph" w:styleId="a5">
    <w:name w:val="footer"/>
    <w:basedOn w:val="a"/>
    <w:link w:val="a6"/>
    <w:rsid w:val="0034687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46879"/>
    <w:rPr>
      <w:sz w:val="24"/>
      <w:szCs w:val="24"/>
    </w:rPr>
  </w:style>
  <w:style w:type="paragraph" w:styleId="a7">
    <w:name w:val="Balloon Text"/>
    <w:basedOn w:val="a"/>
    <w:link w:val="a8"/>
    <w:semiHidden/>
    <w:unhideWhenUsed/>
    <w:rsid w:val="0098468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9846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ZIZ-2023\Template_DAIG\pr-236-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pr-236-1</Template>
  <TotalTime>9</TotalTime>
  <Pages>2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Графического описания местоположения границ</vt:lpstr>
    </vt:vector>
  </TitlesOfParts>
  <Company>ДАиГ</Company>
  <LinksUpToDate>false</LinksUpToDate>
  <CharactersWithSpaces>1906</CharactersWithSpaces>
  <SharedDoc>false</SharedDoc>
  <HLinks>
    <vt:vector size="6" baseType="variant">
      <vt:variant>
        <vt:i4>3342388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consultantplus://offline/ref=AA8E3D3BF591B505D597C8646F0898AA31895140CA8162D409B19CA8DA835AD9D82E6CC4C4A2D3E3fBG2P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Графического описания местоположения границ</dc:title>
  <dc:creator>Александров Владислав Борисович</dc:creator>
  <cp:lastModifiedBy>ChindinaSA</cp:lastModifiedBy>
  <cp:revision>6</cp:revision>
  <cp:lastPrinted>2024-02-09T07:30:00Z</cp:lastPrinted>
  <dcterms:created xsi:type="dcterms:W3CDTF">2024-04-04T08:12:00Z</dcterms:created>
  <dcterms:modified xsi:type="dcterms:W3CDTF">2024-04-04T08:26:00Z</dcterms:modified>
</cp:coreProperties>
</file>